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8C6930" w:rsidRP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sz w:val="40"/>
          <w:szCs w:val="40"/>
        </w:rPr>
      </w:pPr>
      <w:r w:rsidRPr="008C6930">
        <w:rPr>
          <w:rFonts w:asciiTheme="minorHAnsi" w:eastAsia="Arial" w:hAnsiTheme="minorHAnsi" w:cs="Arial"/>
          <w:b/>
          <w:sz w:val="40"/>
          <w:szCs w:val="40"/>
        </w:rPr>
        <w:t>GRILLA DE TALLERES POR MES</w:t>
      </w:r>
    </w:p>
    <w:p w:rsid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8C6930" w:rsidRP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8080"/>
          <w:sz w:val="28"/>
          <w:szCs w:val="28"/>
        </w:rPr>
      </w:pPr>
      <w:bookmarkStart w:id="0" w:name="_GoBack"/>
      <w:bookmarkEnd w:id="0"/>
      <w:r w:rsidRPr="004D6725">
        <w:rPr>
          <w:rFonts w:asciiTheme="minorHAnsi" w:eastAsia="Arial" w:hAnsiTheme="minorHAnsi" w:cs="Arial"/>
          <w:sz w:val="24"/>
          <w:szCs w:val="24"/>
        </w:rPr>
        <w:br/>
      </w:r>
      <w:r w:rsidRPr="008C6930">
        <w:rPr>
          <w:rFonts w:asciiTheme="minorHAnsi" w:eastAsia="Arial" w:hAnsiTheme="minorHAnsi" w:cs="Arial"/>
          <w:b/>
          <w:color w:val="008080"/>
          <w:sz w:val="28"/>
          <w:szCs w:val="28"/>
        </w:rPr>
        <w:t>SEPTIEMBRE</w:t>
      </w:r>
    </w:p>
    <w:p w:rsidR="008C6930" w:rsidRPr="004D6725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8080"/>
          <w:sz w:val="24"/>
          <w:szCs w:val="24"/>
        </w:rPr>
      </w:pPr>
    </w:p>
    <w:p w:rsidR="008C6930" w:rsidRPr="004D0FA8" w:rsidRDefault="008C6930" w:rsidP="008C6930">
      <w:pPr>
        <w:shd w:val="clear" w:color="auto" w:fill="FFFFFF"/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Mezcla y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mastering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 en Pro Tools.  Home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studio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. Cómo mezclar tu canción.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bookmarkStart w:id="1" w:name="_heading=h.gjdgxs" w:colFirst="0" w:colLast="0"/>
      <w:bookmarkEnd w:id="1"/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artes 28 de Sep.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Hernán Jesús Ambrosio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7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https://acortar.link/DafQG6</w:t>
        </w:r>
      </w:hyperlink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Modelado 3D en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SolidWorks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. 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l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unes, 27 de Sep.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Victoria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Sironi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8">
        <w:r w:rsidRPr="004D6725">
          <w:rPr>
            <w:rFonts w:asciiTheme="minorHAnsi" w:eastAsia="Helvetica Neue" w:hAnsiTheme="minorHAnsi" w:cs="Helvetica Neue"/>
            <w:color w:val="0000FF"/>
            <w:sz w:val="24"/>
            <w:szCs w:val="24"/>
            <w:u w:val="single"/>
          </w:rPr>
          <w:t>https://acortar.link/KITqYO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Técnica de mosaico, con material reciclado.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29 de Sep. 10 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 Josefina Hilaria Roldán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Dirigido a personas que se estén iniciando en el mosaico.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9">
        <w:r w:rsidRPr="004D6725">
          <w:rPr>
            <w:rFonts w:asciiTheme="minorHAnsi" w:eastAsia="Helvetica Neue" w:hAnsiTheme="minorHAnsi" w:cs="Helvetica Neue"/>
            <w:color w:val="0000FF"/>
            <w:sz w:val="24"/>
            <w:szCs w:val="24"/>
            <w:u w:val="single"/>
          </w:rPr>
          <w:t>https://acortar.link/OodQNH</w:t>
        </w:r>
      </w:hyperlink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Capacitación para docentes sobre uso del video como herramienta educativa.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 30 Sept.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 Malena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Catoni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Inscripción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: </w:t>
      </w:r>
      <w:hyperlink r:id="rId10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https://acortar.link/Lz4Usm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8080"/>
          <w:sz w:val="28"/>
          <w:szCs w:val="28"/>
        </w:rPr>
      </w:pPr>
      <w:r w:rsidRPr="008C6930">
        <w:rPr>
          <w:rFonts w:asciiTheme="minorHAnsi" w:eastAsia="Arial" w:hAnsiTheme="minorHAnsi" w:cs="Arial"/>
          <w:b/>
          <w:color w:val="008080"/>
          <w:sz w:val="28"/>
          <w:szCs w:val="28"/>
        </w:rPr>
        <w:t>OCTUBRE</w:t>
      </w:r>
    </w:p>
    <w:p w:rsidR="008C6930" w:rsidRPr="004D6725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8080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Introducción al Machine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Learning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, con foco en su potencial artístico.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viernes 1 Oct.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Karen Araceli Palacio Pastor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Para público general sin conocimientos  previos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Arial" w:hAnsiTheme="minorHAnsi" w:cs="Arial"/>
          <w:b/>
          <w:color w:val="008080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1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https://acortar.link/iNojD9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Arial" w:hAnsiTheme="minorHAnsi" w:cs="Arial"/>
          <w:b/>
          <w:color w:val="008080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Arial" w:hAnsiTheme="minorHAnsi" w:cs="Arial"/>
          <w:b/>
          <w:color w:val="008080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Producción de música electrónica. Manejo de software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Ableton</w:t>
      </w:r>
      <w:proofErr w:type="spellEnd"/>
      <w:r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l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unes 4 de Oct. 10 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 Cruz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Vittor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2">
        <w:r w:rsidRPr="004D6725">
          <w:rPr>
            <w:rFonts w:asciiTheme="minorHAnsi" w:eastAsia="Helvetica Neue" w:hAnsiTheme="minorHAnsi" w:cs="Helvetica Neue"/>
            <w:color w:val="0000FF"/>
            <w:sz w:val="24"/>
            <w:szCs w:val="24"/>
            <w:u w:val="single"/>
          </w:rPr>
          <w:t>https://acortar.link/4T4mKo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para músicos. Preparación de un show, sistemas de sonidos, tipos de elementos a usar, mejoras de calidad.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Inicia: </w:t>
      </w: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artes 5 de Oct. 10h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Javier Armando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Olave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 </w:t>
      </w:r>
      <w:hyperlink r:id="rId13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https://acortar.link/BrdRTm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Capacitación en carpintería</w:t>
      </w:r>
      <w:r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6 de Oct.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Mauricio Jaime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Dorin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4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https://acortar.link/nCXzFo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Montaje en el cine documental. Procesos y etapas. Del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guión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 al montaje final.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 7 de Oct.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Martín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Sappia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5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https://acortar.link/6UqNzd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Edición de video y técnicas de animación.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v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iernes 8 de Oct.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Roberto Agustín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Lescano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Dirigido a personas sin conocimiento previo o ingresantes de la carrera de cine y artes audiovisuales.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Premier Pro. Edición nivel 2.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6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https://acortar.link/QHseI7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Desarrollo narrativo para cuento o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guión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 cinematográfico.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 14 de Oct.  10h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Sebastián Alonso Palominos Zamora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7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https://acortar.link/ASX4c1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Carpintería de instrumentos musicales. Un acercamiento a las técnicas fundamentales del trabajo de la madera.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l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unes 18 de Oct. 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Juan Pablo Lapido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Workshop para principiantes.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  <w:u w:val="single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 </w:t>
      </w:r>
      <w:hyperlink r:id="rId18">
        <w:r w:rsidRPr="004D6725">
          <w:rPr>
            <w:rFonts w:asciiTheme="minorHAnsi" w:eastAsia="Helvetica Neue" w:hAnsiTheme="minorHAnsi" w:cs="Helvetica Neue"/>
            <w:color w:val="0000FF"/>
            <w:sz w:val="24"/>
            <w:szCs w:val="24"/>
            <w:u w:val="single"/>
          </w:rPr>
          <w:t>https://acortar.link/w29fJK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  <w:u w:val="single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Artística musical. Producción musical</w:t>
      </w:r>
      <w:r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.</w:t>
      </w: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artes 19 de Oct. 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  Lucas Burgueño Romero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9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https://acortar.link/6vnm4D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Conocer las potencialidades del diseño de vestuario para cine y teatro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20 de Oct.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</w:t>
      </w:r>
      <w:proofErr w:type="gram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Blanca</w:t>
      </w:r>
      <w:proofErr w:type="gram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Julia Gómez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Técnicas y materiales a partir de la idea creativa.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0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https://acortar.link/oRcewy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formación y/o asesoramiento técnico en iluminación.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 21 de Oct. 10 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Facundo Farías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Destinado a mejorar la calidad visual de videos y eventos en vivo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1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https://acortar.link/ZHWAY2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Acordeón a piano. Teórico-práctico. Técnicas y manejos, solfeos, e historia del instrumento.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artes 26 de Oct. 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Ramón Damián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Niffeler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2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https://acortar.link/GP9Z9J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calibración de instrumentos eléctricos de cuerda. Guitarra y bajo.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27 de Oct.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lastRenderedPageBreak/>
        <w:t>Prof. Ángel Daniel Ramos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Para principiantes y profesionales.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3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https://acortar.link/em7YvE</w:t>
        </w:r>
      </w:hyperlink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capacitación y asesoramiento en edición y fotografía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 28 de Oct. 10 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Lucas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Agustin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Lescano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Se requiere cámara propia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 </w:t>
      </w:r>
      <w:hyperlink r:id="rId24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https://acortar.link/apbP7G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8080"/>
          <w:sz w:val="28"/>
          <w:szCs w:val="28"/>
        </w:rPr>
      </w:pPr>
      <w:r w:rsidRPr="008C6930">
        <w:rPr>
          <w:rFonts w:asciiTheme="minorHAnsi" w:eastAsia="Arial" w:hAnsiTheme="minorHAnsi" w:cs="Arial"/>
          <w:b/>
          <w:color w:val="008080"/>
          <w:sz w:val="28"/>
          <w:szCs w:val="28"/>
        </w:rPr>
        <w:t>NOVIEMBRE</w:t>
      </w:r>
    </w:p>
    <w:p w:rsidR="008C6930" w:rsidRPr="004D6725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8080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Métodos e ideas para comenzar en la producción musical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artes 2 de Nov 9s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Daniel Rolando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Kogan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5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https://acortar.link/oJM19Z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 de realización de una máscara teatral en yeso y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cartapesta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3 Nov.10s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Patricia Alejandra Ávila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Destinado a trabajadores de artes plásticas, escénicas y docentes.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6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https://acortar.link/ZrsXbj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iluminación y color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Inicia: </w:t>
      </w: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  4 de Nov. 10h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Marcos Alberto  Peña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7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https://acortar.link/5OF2Wm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batería y rítmica. Técnica, composición.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    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artes 9 de Nov 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Maximiliano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Manzur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8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https://acortar.link/fbsrcv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 de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bioconstrucción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. Teórico-práctico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10 Nov.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Opciones de construcción natural, beneficios.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Laura Mercedes Martínez Ortega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9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https://acortar.link/z5WGNg</w:t>
        </w:r>
      </w:hyperlink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fotografía. Pensar la imagen antes de tomar la foto.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ueves  11 de Nov. 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  Julio Cesar Fierro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30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https://acortar.link/PD00KQ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Capacitación en producción técnica de espectáculos.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artes 16 de Nov 10s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  Gerardo Daniel Greco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31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https://acortar.link/RNOuCb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Capacitación en oficios nuevos y convencionales basados en la fabricación digital.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iércoles 17 Nov. 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Lautaro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Nehuen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de Cabrera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Realización de workshop/taller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32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https://acortar.link/ghXPn7</w:t>
        </w:r>
      </w:hyperlink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Composición Fotográfica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 18 de Nov. 10 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Francisco Javier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Tenllado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33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https://acortar.link/fhBV3f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Entrenamiento expresivo desde el autoconocimiento. Introducción al Hip Hop Freestyle.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artes 23 de nov.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  Ana Manuela González  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Llovise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lastRenderedPageBreak/>
        <w:t xml:space="preserve">Inscripción: </w:t>
      </w:r>
      <w:hyperlink r:id="rId34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https://acortar.link/wDmJiN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Reciclado de materiales para su uso como materia prima.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24 Nov.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Norma Elizabeth Zabala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35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https://acortar.link/ZViIjQ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 de  Introducción al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Blockchain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 y los NFT: un mercado con potencial para el arte y el desarrollo económico de artistas de diversas disciplinas.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j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ueves  25 de Nov. 10h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José Gabriel Edgardo Díaz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36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https://acortar.link/8KTDX4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Guitarra Creativa.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Tips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 y recursos para crear texturas para solo set o acompañamiento.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In</w:t>
      </w: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icia: 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artes 30 de Nov. 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Prof. Jorge Luis. Reales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Armonía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triádica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, abiertas y cerradas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37">
        <w:r w:rsidRPr="004D6725">
          <w:rPr>
            <w:rFonts w:asciiTheme="minorHAnsi" w:eastAsia="Arial" w:hAnsiTheme="minorHAnsi" w:cs="Arial"/>
            <w:color w:val="1155CC"/>
            <w:sz w:val="24"/>
            <w:szCs w:val="24"/>
          </w:rPr>
          <w:t>https://acortar.link/zsW0Jk</w:t>
        </w:r>
      </w:hyperlink>
    </w:p>
    <w:p w:rsidR="00785371" w:rsidRDefault="00785371"/>
    <w:sectPr w:rsidR="00785371" w:rsidSect="008A642C">
      <w:headerReference w:type="default" r:id="rId38"/>
      <w:footerReference w:type="default" r:id="rId39"/>
      <w:pgSz w:w="11907" w:h="16840" w:code="9"/>
      <w:pgMar w:top="141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39" w:rsidRDefault="003B6D39" w:rsidP="008C6930">
      <w:pPr>
        <w:spacing w:after="0" w:line="240" w:lineRule="auto"/>
      </w:pPr>
      <w:r>
        <w:separator/>
      </w:r>
    </w:p>
  </w:endnote>
  <w:endnote w:type="continuationSeparator" w:id="0">
    <w:p w:rsidR="003B6D39" w:rsidRDefault="003B6D39" w:rsidP="008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0" w:rsidRDefault="008C6930" w:rsidP="008C6930">
    <w:pPr>
      <w:shd w:val="clear" w:color="auto" w:fill="FFFFFF"/>
      <w:spacing w:after="0" w:line="240" w:lineRule="auto"/>
      <w:rPr>
        <w:rFonts w:ascii="Arial" w:eastAsia="Arial" w:hAnsi="Arial" w:cs="Arial"/>
        <w:b/>
        <w:color w:val="222222"/>
      </w:rPr>
    </w:pPr>
  </w:p>
  <w:p w:rsidR="008C6930" w:rsidRDefault="008C6930" w:rsidP="008C693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:rsidR="008C6930" w:rsidRDefault="008C6930" w:rsidP="008C693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:rsidR="008C6930" w:rsidRDefault="008C6930" w:rsidP="008C693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proofErr w:type="spellStart"/>
    <w:r>
      <w:rPr>
        <w:rFonts w:ascii="Arial" w:eastAsia="Arial" w:hAnsi="Arial" w:cs="Arial"/>
        <w:color w:val="222222"/>
      </w:rPr>
      <w:t>Int</w:t>
    </w:r>
    <w:proofErr w:type="spellEnd"/>
    <w:r>
      <w:rPr>
        <w:rFonts w:ascii="Arial" w:eastAsia="Arial" w:hAnsi="Arial" w:cs="Arial"/>
        <w:color w:val="222222"/>
      </w:rPr>
      <w:t>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:rsidR="008C6930" w:rsidRDefault="008C6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39" w:rsidRDefault="003B6D39" w:rsidP="008C6930">
      <w:pPr>
        <w:spacing w:after="0" w:line="240" w:lineRule="auto"/>
      </w:pPr>
      <w:r>
        <w:separator/>
      </w:r>
    </w:p>
  </w:footnote>
  <w:footnote w:type="continuationSeparator" w:id="0">
    <w:p w:rsidR="003B6D39" w:rsidRDefault="003B6D39" w:rsidP="008C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0" w:rsidRDefault="008C69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B6D3D7" wp14:editId="09E99369">
          <wp:simplePos x="0" y="0"/>
          <wp:positionH relativeFrom="column">
            <wp:posOffset>-899795</wp:posOffset>
          </wp:positionH>
          <wp:positionV relativeFrom="paragraph">
            <wp:posOffset>-440690</wp:posOffset>
          </wp:positionV>
          <wp:extent cx="7578090" cy="1171575"/>
          <wp:effectExtent l="0" t="0" r="3810" b="9525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09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30"/>
    <w:rsid w:val="003B6D39"/>
    <w:rsid w:val="00453040"/>
    <w:rsid w:val="00785371"/>
    <w:rsid w:val="008A642C"/>
    <w:rsid w:val="008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30"/>
    <w:pPr>
      <w:spacing w:after="160" w:line="259" w:lineRule="auto"/>
    </w:pPr>
    <w:rPr>
      <w:rFonts w:ascii="Calibri" w:eastAsia="Calibri" w:hAnsi="Calibri" w:cs="Calibri"/>
      <w:sz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30"/>
    <w:rPr>
      <w:rFonts w:ascii="Calibri" w:eastAsia="Calibri" w:hAnsi="Calibri" w:cs="Calibri"/>
      <w:sz w:val="22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30"/>
    <w:rPr>
      <w:rFonts w:ascii="Calibri" w:eastAsia="Calibri" w:hAnsi="Calibri" w:cs="Calibri"/>
      <w:sz w:val="22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30"/>
    <w:pPr>
      <w:spacing w:after="160" w:line="259" w:lineRule="auto"/>
    </w:pPr>
    <w:rPr>
      <w:rFonts w:ascii="Calibri" w:eastAsia="Calibri" w:hAnsi="Calibri" w:cs="Calibri"/>
      <w:sz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30"/>
    <w:rPr>
      <w:rFonts w:ascii="Calibri" w:eastAsia="Calibri" w:hAnsi="Calibri" w:cs="Calibri"/>
      <w:sz w:val="22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30"/>
    <w:rPr>
      <w:rFonts w:ascii="Calibri" w:eastAsia="Calibri" w:hAnsi="Calibri" w:cs="Calibri"/>
      <w:sz w:val="2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KITqYO" TargetMode="External"/><Relationship Id="rId13" Type="http://schemas.openxmlformats.org/officeDocument/2006/relationships/hyperlink" Target="https://acortar.link/BrdRTm" TargetMode="External"/><Relationship Id="rId18" Type="http://schemas.openxmlformats.org/officeDocument/2006/relationships/hyperlink" Target="https://acortar.link/w29fJK" TargetMode="External"/><Relationship Id="rId26" Type="http://schemas.openxmlformats.org/officeDocument/2006/relationships/hyperlink" Target="https://acortar.link/ZrsXbj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cortar.link/ZHWAY2" TargetMode="External"/><Relationship Id="rId34" Type="http://schemas.openxmlformats.org/officeDocument/2006/relationships/hyperlink" Target="https://acortar.link/wDmJiN" TargetMode="External"/><Relationship Id="rId7" Type="http://schemas.openxmlformats.org/officeDocument/2006/relationships/hyperlink" Target="https://acortar.link/DafQG6" TargetMode="External"/><Relationship Id="rId12" Type="http://schemas.openxmlformats.org/officeDocument/2006/relationships/hyperlink" Target="https://acortar.link/vwVCL5" TargetMode="External"/><Relationship Id="rId17" Type="http://schemas.openxmlformats.org/officeDocument/2006/relationships/hyperlink" Target="https://acortar.link/ASX4c1" TargetMode="External"/><Relationship Id="rId25" Type="http://schemas.openxmlformats.org/officeDocument/2006/relationships/hyperlink" Target="https://acortar.link/oJM19Z" TargetMode="External"/><Relationship Id="rId33" Type="http://schemas.openxmlformats.org/officeDocument/2006/relationships/hyperlink" Target="https://acortar.link/fhBV3f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acortar.link/QHseI7" TargetMode="External"/><Relationship Id="rId20" Type="http://schemas.openxmlformats.org/officeDocument/2006/relationships/hyperlink" Target="https://acortar.link/oRcewy" TargetMode="External"/><Relationship Id="rId29" Type="http://schemas.openxmlformats.org/officeDocument/2006/relationships/hyperlink" Target="https://acortar.link/z5WGN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cortar.link/iNojD9" TargetMode="External"/><Relationship Id="rId24" Type="http://schemas.openxmlformats.org/officeDocument/2006/relationships/hyperlink" Target="https://acortar.link/apbP7G" TargetMode="External"/><Relationship Id="rId32" Type="http://schemas.openxmlformats.org/officeDocument/2006/relationships/hyperlink" Target="https://acortar.link/ghXPn7" TargetMode="External"/><Relationship Id="rId37" Type="http://schemas.openxmlformats.org/officeDocument/2006/relationships/hyperlink" Target="https://acortar.link/zsW0J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cortar.link/6UqNzd" TargetMode="External"/><Relationship Id="rId23" Type="http://schemas.openxmlformats.org/officeDocument/2006/relationships/hyperlink" Target="https://acortar.link/em7YvE" TargetMode="External"/><Relationship Id="rId28" Type="http://schemas.openxmlformats.org/officeDocument/2006/relationships/hyperlink" Target="https://acortar.link/fbsrcv" TargetMode="External"/><Relationship Id="rId36" Type="http://schemas.openxmlformats.org/officeDocument/2006/relationships/hyperlink" Target="https://acortar.link/8KTDX4" TargetMode="External"/><Relationship Id="rId10" Type="http://schemas.openxmlformats.org/officeDocument/2006/relationships/hyperlink" Target="https://acortar.link/Lz4Usm" TargetMode="External"/><Relationship Id="rId19" Type="http://schemas.openxmlformats.org/officeDocument/2006/relationships/hyperlink" Target="https://acortar.link/6vnm4D" TargetMode="External"/><Relationship Id="rId31" Type="http://schemas.openxmlformats.org/officeDocument/2006/relationships/hyperlink" Target="https://acortar.link/RNOu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ortar.link/OodQNH" TargetMode="External"/><Relationship Id="rId14" Type="http://schemas.openxmlformats.org/officeDocument/2006/relationships/hyperlink" Target="https://acortar.link/nCXzFo" TargetMode="External"/><Relationship Id="rId22" Type="http://schemas.openxmlformats.org/officeDocument/2006/relationships/hyperlink" Target="https://acortar.link/GP9Z9J" TargetMode="External"/><Relationship Id="rId27" Type="http://schemas.openxmlformats.org/officeDocument/2006/relationships/hyperlink" Target="https://acortar.link/5OF2Wm" TargetMode="External"/><Relationship Id="rId30" Type="http://schemas.openxmlformats.org/officeDocument/2006/relationships/hyperlink" Target="https://acortar.link/PD00KQ" TargetMode="External"/><Relationship Id="rId35" Type="http://schemas.openxmlformats.org/officeDocument/2006/relationships/hyperlink" Target="https://acortar.link/ZViIj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2021-09-23T13:43:00Z</dcterms:created>
  <dcterms:modified xsi:type="dcterms:W3CDTF">2021-09-23T13:56:00Z</dcterms:modified>
</cp:coreProperties>
</file>